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46" w:rsidRPr="00A04B27" w:rsidRDefault="008B5146" w:rsidP="00C12908">
      <w:pPr>
        <w:jc w:val="center"/>
        <w:rPr>
          <w:rFonts w:ascii="AR P明朝体U" w:eastAsia="AR P明朝体U" w:hAnsi="AR P明朝体U"/>
          <w:sz w:val="36"/>
          <w:szCs w:val="36"/>
        </w:rPr>
      </w:pPr>
      <w:r w:rsidRPr="004C1804">
        <w:rPr>
          <w:rFonts w:ascii="AR P明朝体U" w:eastAsia="AR P明朝体U" w:hAnsi="AR P明朝体U" w:hint="eastAsia"/>
          <w:sz w:val="36"/>
          <w:szCs w:val="36"/>
        </w:rPr>
        <w:t>入学者引継資料</w:t>
      </w:r>
      <w:r>
        <w:rPr>
          <w:rFonts w:ascii="AR P明朝体U" w:eastAsia="AR P明朝体U" w:hAnsi="AR P明朝体U" w:hint="eastAsia"/>
          <w:sz w:val="36"/>
          <w:szCs w:val="36"/>
        </w:rPr>
        <w:t>(</w:t>
      </w:r>
      <w:r w:rsidR="00E8604A">
        <w:rPr>
          <w:rFonts w:ascii="AR P明朝体U" w:eastAsia="AR P明朝体U" w:hAnsi="AR P明朝体U" w:hint="eastAsia"/>
          <w:sz w:val="36"/>
          <w:szCs w:val="36"/>
        </w:rPr>
        <w:t>月ヶ岡特別支援学校</w:t>
      </w:r>
      <w:r w:rsidR="00E8604A" w:rsidRPr="00E8604A">
        <w:rPr>
          <w:rFonts w:ascii="AR P明朝体U" w:eastAsia="AR P明朝体U" w:hAnsi="AR P明朝体U" w:hint="eastAsia"/>
          <w:sz w:val="36"/>
          <w:szCs w:val="36"/>
          <w:bdr w:val="single" w:sz="4" w:space="0" w:color="auto"/>
        </w:rPr>
        <w:t>見附分校</w:t>
      </w:r>
      <w:r w:rsidR="00A04B27">
        <w:rPr>
          <w:rFonts w:ascii="AR P明朝体U" w:eastAsia="AR P明朝体U" w:hAnsi="AR P明朝体U" w:hint="eastAsia"/>
          <w:sz w:val="36"/>
          <w:szCs w:val="36"/>
        </w:rPr>
        <w:t>)</w:t>
      </w:r>
    </w:p>
    <w:p w:rsidR="001322BA" w:rsidRPr="009A01A3" w:rsidRDefault="00E8604A" w:rsidP="00E8604A">
      <w:pPr>
        <w:spacing w:line="480" w:lineRule="auto"/>
        <w:rPr>
          <w:u w:val="double"/>
        </w:rPr>
      </w:pPr>
      <w:r w:rsidRPr="00E8604A">
        <w:rPr>
          <w:rFonts w:hint="eastAsia"/>
        </w:rPr>
        <w:t xml:space="preserve">　　</w:t>
      </w:r>
      <w:r w:rsidRPr="009A01A3">
        <w:rPr>
          <w:rFonts w:hint="eastAsia"/>
          <w:u w:val="double"/>
        </w:rPr>
        <w:t>生徒の実態と支援や配慮事項などをご記入</w:t>
      </w:r>
      <w:r w:rsidR="009A01A3" w:rsidRPr="009A01A3">
        <w:rPr>
          <w:rFonts w:hint="eastAsia"/>
          <w:u w:val="double"/>
        </w:rPr>
        <w:t>ください。</w:t>
      </w:r>
    </w:p>
    <w:tbl>
      <w:tblPr>
        <w:tblStyle w:val="a7"/>
        <w:tblW w:w="10500" w:type="dxa"/>
        <w:tblLook w:val="04A0" w:firstRow="1" w:lastRow="0" w:firstColumn="1" w:lastColumn="0" w:noHBand="0" w:noVBand="1"/>
      </w:tblPr>
      <w:tblGrid>
        <w:gridCol w:w="803"/>
        <w:gridCol w:w="185"/>
        <w:gridCol w:w="1490"/>
        <w:gridCol w:w="1022"/>
        <w:gridCol w:w="890"/>
        <w:gridCol w:w="2409"/>
        <w:gridCol w:w="993"/>
        <w:gridCol w:w="2708"/>
      </w:tblGrid>
      <w:tr w:rsidR="00E8604A" w:rsidTr="00E8604A">
        <w:trPr>
          <w:trHeight w:val="573"/>
        </w:trPr>
        <w:tc>
          <w:tcPr>
            <w:tcW w:w="988" w:type="dxa"/>
            <w:gridSpan w:val="2"/>
            <w:vAlign w:val="center"/>
          </w:tcPr>
          <w:p w:rsidR="00E8604A" w:rsidRDefault="00E8604A" w:rsidP="00C8125D">
            <w:r>
              <w:rPr>
                <w:rFonts w:hint="eastAsia"/>
              </w:rPr>
              <w:t>学校名</w:t>
            </w:r>
          </w:p>
        </w:tc>
        <w:tc>
          <w:tcPr>
            <w:tcW w:w="2512" w:type="dxa"/>
            <w:gridSpan w:val="2"/>
            <w:vAlign w:val="center"/>
          </w:tcPr>
          <w:p w:rsidR="00E8604A" w:rsidRDefault="00E8604A" w:rsidP="00C8125D"/>
        </w:tc>
        <w:tc>
          <w:tcPr>
            <w:tcW w:w="890" w:type="dxa"/>
            <w:vAlign w:val="center"/>
          </w:tcPr>
          <w:p w:rsidR="00E8604A" w:rsidRDefault="00E8604A" w:rsidP="00C8125D">
            <w:r>
              <w:rPr>
                <w:rFonts w:hint="eastAsia"/>
              </w:rPr>
              <w:t>生徒名</w:t>
            </w:r>
          </w:p>
        </w:tc>
        <w:tc>
          <w:tcPr>
            <w:tcW w:w="2409" w:type="dxa"/>
            <w:vAlign w:val="center"/>
          </w:tcPr>
          <w:p w:rsidR="00E8604A" w:rsidRDefault="00E8604A" w:rsidP="00C8125D"/>
        </w:tc>
        <w:tc>
          <w:tcPr>
            <w:tcW w:w="993" w:type="dxa"/>
            <w:vAlign w:val="center"/>
          </w:tcPr>
          <w:p w:rsidR="00E8604A" w:rsidRDefault="00E8604A" w:rsidP="00C8125D">
            <w:r>
              <w:rPr>
                <w:rFonts w:hint="eastAsia"/>
              </w:rPr>
              <w:t>記入者名</w:t>
            </w:r>
          </w:p>
        </w:tc>
        <w:tc>
          <w:tcPr>
            <w:tcW w:w="2708" w:type="dxa"/>
            <w:vAlign w:val="center"/>
          </w:tcPr>
          <w:p w:rsidR="00E8604A" w:rsidRDefault="00E8604A" w:rsidP="00C8125D"/>
        </w:tc>
      </w:tr>
      <w:tr w:rsidR="001322BA" w:rsidTr="00C8125D">
        <w:trPr>
          <w:trHeight w:val="715"/>
        </w:trPr>
        <w:tc>
          <w:tcPr>
            <w:tcW w:w="803" w:type="dxa"/>
            <w:vMerge w:val="restart"/>
            <w:vAlign w:val="center"/>
          </w:tcPr>
          <w:p w:rsidR="00225428" w:rsidRDefault="00225428" w:rsidP="00C81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</w:t>
            </w:r>
          </w:p>
          <w:p w:rsidR="00225428" w:rsidRDefault="00225428" w:rsidP="00C81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:rsidR="001322BA" w:rsidRPr="00DF1146" w:rsidRDefault="00225428" w:rsidP="00C81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意欲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Pr="00397936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00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自己選択</w:t>
            </w:r>
          </w:p>
          <w:p w:rsidR="001322BA" w:rsidRDefault="001322BA" w:rsidP="00C8125D">
            <w:r>
              <w:rPr>
                <w:rFonts w:hint="eastAsia"/>
              </w:rPr>
              <w:t>自己決定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Pr="00397936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25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こだわり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Pr="00397936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09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心理的な安定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Pr="00397936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573"/>
        </w:trPr>
        <w:tc>
          <w:tcPr>
            <w:tcW w:w="803" w:type="dxa"/>
            <w:vMerge w:val="restart"/>
            <w:vAlign w:val="center"/>
          </w:tcPr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身</w:t>
            </w:r>
          </w:p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225428" w:rsidRDefault="00225428" w:rsidP="00225428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225428" w:rsidRDefault="00225428" w:rsidP="002254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</w:p>
          <w:p w:rsidR="00225428" w:rsidRDefault="00225428" w:rsidP="00C812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1322BA" w:rsidRDefault="00225428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基本的生活習慣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Pr="00397936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225428" w:rsidTr="00C8125D">
        <w:trPr>
          <w:trHeight w:val="573"/>
        </w:trPr>
        <w:tc>
          <w:tcPr>
            <w:tcW w:w="803" w:type="dxa"/>
            <w:vMerge/>
            <w:vAlign w:val="center"/>
          </w:tcPr>
          <w:p w:rsidR="00225428" w:rsidRDefault="00225428" w:rsidP="00C8125D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gridSpan w:val="2"/>
          </w:tcPr>
          <w:p w:rsidR="00225428" w:rsidRDefault="00225428" w:rsidP="00C8125D">
            <w:pPr>
              <w:rPr>
                <w:rFonts w:hint="eastAsia"/>
              </w:rPr>
            </w:pPr>
            <w:r>
              <w:rPr>
                <w:rFonts w:hint="eastAsia"/>
              </w:rPr>
              <w:t>健康・身体</w:t>
            </w:r>
          </w:p>
        </w:tc>
        <w:tc>
          <w:tcPr>
            <w:tcW w:w="8022" w:type="dxa"/>
            <w:gridSpan w:val="5"/>
          </w:tcPr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566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体力</w:t>
            </w:r>
            <w:r w:rsidR="00225428">
              <w:rPr>
                <w:rFonts w:hint="eastAsia"/>
              </w:rPr>
              <w:t>・運動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Pr="00397936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541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衛生・清潔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225428" w:rsidTr="00C8125D">
        <w:trPr>
          <w:trHeight w:val="541"/>
        </w:trPr>
        <w:tc>
          <w:tcPr>
            <w:tcW w:w="803" w:type="dxa"/>
            <w:vMerge/>
            <w:vAlign w:val="center"/>
          </w:tcPr>
          <w:p w:rsidR="00225428" w:rsidRDefault="00225428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225428" w:rsidRDefault="00225428" w:rsidP="00C8125D">
            <w:pPr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8022" w:type="dxa"/>
            <w:gridSpan w:val="5"/>
          </w:tcPr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538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移動・危険回避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398"/>
        </w:trPr>
        <w:tc>
          <w:tcPr>
            <w:tcW w:w="803" w:type="dxa"/>
            <w:vMerge w:val="restart"/>
            <w:vAlign w:val="center"/>
          </w:tcPr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1322BA" w:rsidRDefault="00225428" w:rsidP="00C8125D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225428" w:rsidRDefault="00225428" w:rsidP="00C812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食事・食生活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522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衣服の着脱</w:t>
            </w:r>
          </w:p>
          <w:p w:rsidR="001322BA" w:rsidRDefault="001322BA" w:rsidP="00C8125D">
            <w:r>
              <w:rPr>
                <w:rFonts w:hint="eastAsia"/>
              </w:rPr>
              <w:t>身だしなみ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384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整理整頓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384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公共施設・公共交通機関の利用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Default="00225428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24"/>
        </w:trPr>
        <w:tc>
          <w:tcPr>
            <w:tcW w:w="803" w:type="dxa"/>
            <w:vMerge w:val="restart"/>
            <w:vAlign w:val="center"/>
          </w:tcPr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1322BA" w:rsidRDefault="00225428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勤労意欲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08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正確性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20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巧緻性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20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集中力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322BA" w:rsidRPr="00225428" w:rsidRDefault="001322BA" w:rsidP="001322BA">
      <w:pPr>
        <w:spacing w:line="0" w:lineRule="atLeast"/>
        <w:jc w:val="center"/>
        <w:rPr>
          <w:rFonts w:ascii="AR P明朝体U" w:eastAsia="AR P明朝体U" w:hAnsi="AR P明朝体U"/>
          <w:sz w:val="24"/>
          <w:szCs w:val="24"/>
        </w:rPr>
      </w:pPr>
      <w:r w:rsidRPr="00225428">
        <w:rPr>
          <w:rFonts w:ascii="AR P明朝体U" w:eastAsia="AR P明朝体U" w:hAnsi="AR P明朝体U" w:hint="eastAsia"/>
          <w:sz w:val="24"/>
          <w:szCs w:val="24"/>
        </w:rPr>
        <w:t>裏面もあります</w:t>
      </w: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tbl>
      <w:tblPr>
        <w:tblStyle w:val="a7"/>
        <w:tblpPr w:leftFromText="142" w:rightFromText="142" w:horzAnchor="margin" w:tblpY="584"/>
        <w:tblW w:w="10500" w:type="dxa"/>
        <w:tblLook w:val="04A0" w:firstRow="1" w:lastRow="0" w:firstColumn="1" w:lastColumn="0" w:noHBand="0" w:noVBand="1"/>
      </w:tblPr>
      <w:tblGrid>
        <w:gridCol w:w="803"/>
        <w:gridCol w:w="1675"/>
        <w:gridCol w:w="8022"/>
      </w:tblGrid>
      <w:tr w:rsidR="001322BA" w:rsidTr="00C8125D">
        <w:trPr>
          <w:trHeight w:val="573"/>
        </w:trPr>
        <w:tc>
          <w:tcPr>
            <w:tcW w:w="803" w:type="dxa"/>
            <w:vAlign w:val="center"/>
          </w:tcPr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余</w:t>
            </w:r>
          </w:p>
          <w:p w:rsidR="001322BA" w:rsidRPr="00AA47D1" w:rsidRDefault="00E15F7C" w:rsidP="00C8125D">
            <w:pPr>
              <w:jc w:val="center"/>
            </w:pPr>
            <w:r>
              <w:rPr>
                <w:rFonts w:hint="eastAsia"/>
              </w:rPr>
              <w:t>暇</w:t>
            </w:r>
          </w:p>
        </w:tc>
        <w:tc>
          <w:tcPr>
            <w:tcW w:w="1675" w:type="dxa"/>
          </w:tcPr>
          <w:p w:rsidR="00225428" w:rsidRDefault="00225428" w:rsidP="00C8125D">
            <w:r>
              <w:rPr>
                <w:rFonts w:hint="eastAsia"/>
              </w:rPr>
              <w:t>趣味</w:t>
            </w:r>
          </w:p>
          <w:p w:rsidR="00E15F7C" w:rsidRDefault="00E15F7C" w:rsidP="00C8125D">
            <w:r>
              <w:rPr>
                <w:rFonts w:hint="eastAsia"/>
              </w:rPr>
              <w:t>好きなこと</w:t>
            </w:r>
          </w:p>
          <w:p w:rsidR="00E15F7C" w:rsidRDefault="00E15F7C" w:rsidP="00C8125D">
            <w:pPr>
              <w:rPr>
                <w:rFonts w:hint="eastAsia"/>
              </w:rPr>
            </w:pP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08"/>
        </w:trPr>
        <w:tc>
          <w:tcPr>
            <w:tcW w:w="803" w:type="dxa"/>
            <w:vMerge w:val="restart"/>
            <w:vAlign w:val="center"/>
          </w:tcPr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1322BA" w:rsidRDefault="00E15F7C" w:rsidP="00C8125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15F7C" w:rsidRDefault="00E15F7C" w:rsidP="00E15F7C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E15F7C" w:rsidRDefault="00E15F7C" w:rsidP="00E15F7C">
            <w:pPr>
              <w:jc w:val="center"/>
            </w:pPr>
            <w:r>
              <w:rPr>
                <w:rFonts w:hint="eastAsia"/>
              </w:rPr>
              <w:t>動</w:t>
            </w:r>
          </w:p>
          <w:p w:rsidR="00E15F7C" w:rsidRDefault="00E15F7C" w:rsidP="00E15F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E15F7C" w:rsidRDefault="00E15F7C" w:rsidP="00C8125D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</w:tcPr>
          <w:p w:rsidR="001322BA" w:rsidRPr="003A1B7A" w:rsidRDefault="001322BA" w:rsidP="00C8125D">
            <w:r>
              <w:rPr>
                <w:rFonts w:hint="eastAsia"/>
              </w:rPr>
              <w:t>意思表示</w:t>
            </w: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51261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14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</w:tcPr>
          <w:p w:rsidR="001322BA" w:rsidRPr="003A1B7A" w:rsidRDefault="001322BA" w:rsidP="00C8125D">
            <w:r>
              <w:rPr>
                <w:rFonts w:hint="eastAsia"/>
              </w:rPr>
              <w:t>指示理解</w:t>
            </w: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51261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13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</w:tcPr>
          <w:p w:rsidR="001322BA" w:rsidRDefault="001322BA" w:rsidP="00C8125D">
            <w:r>
              <w:rPr>
                <w:rFonts w:hint="eastAsia"/>
              </w:rPr>
              <w:t>人との関わり</w:t>
            </w:r>
          </w:p>
          <w:p w:rsidR="00225428" w:rsidRPr="00225428" w:rsidRDefault="00225428" w:rsidP="00C8125D">
            <w:pPr>
              <w:rPr>
                <w:rFonts w:hint="eastAsia"/>
                <w:sz w:val="18"/>
                <w:szCs w:val="18"/>
              </w:rPr>
            </w:pPr>
            <w:r w:rsidRPr="00225428">
              <w:rPr>
                <w:rFonts w:hint="eastAsia"/>
                <w:sz w:val="18"/>
                <w:szCs w:val="18"/>
              </w:rPr>
              <w:t>コミュニケーション</w:t>
            </w: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691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</w:tcPr>
          <w:p w:rsidR="001322BA" w:rsidRPr="003A1B7A" w:rsidRDefault="001322BA" w:rsidP="00C8125D">
            <w:r>
              <w:rPr>
                <w:rFonts w:hint="eastAsia"/>
              </w:rPr>
              <w:t>集団行動</w:t>
            </w: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5428" w:rsidTr="00C8125D">
        <w:trPr>
          <w:trHeight w:val="691"/>
        </w:trPr>
        <w:tc>
          <w:tcPr>
            <w:tcW w:w="803" w:type="dxa"/>
            <w:vAlign w:val="center"/>
          </w:tcPr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習</w:t>
            </w:r>
          </w:p>
          <w:p w:rsidR="00225428" w:rsidRDefault="00225428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</w:tcPr>
          <w:p w:rsidR="00225428" w:rsidRDefault="00225428" w:rsidP="00C8125D">
            <w:pPr>
              <w:rPr>
                <w:rFonts w:hint="eastAsia"/>
              </w:rPr>
            </w:pPr>
            <w:r>
              <w:rPr>
                <w:rFonts w:hint="eastAsia"/>
              </w:rPr>
              <w:t>国語・数学</w:t>
            </w:r>
            <w:r w:rsidR="00E3502C">
              <w:rPr>
                <w:rFonts w:hint="eastAsia"/>
              </w:rPr>
              <w:t>など</w:t>
            </w:r>
          </w:p>
          <w:p w:rsidR="00225428" w:rsidRDefault="00225428" w:rsidP="00C8125D">
            <w:pPr>
              <w:rPr>
                <w:rFonts w:hint="eastAsia"/>
              </w:rPr>
            </w:pPr>
          </w:p>
        </w:tc>
        <w:tc>
          <w:tcPr>
            <w:tcW w:w="8022" w:type="dxa"/>
          </w:tcPr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225428" w:rsidRDefault="00225428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E3502C" w:rsidRDefault="00E3502C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E3502C" w:rsidRDefault="00E3502C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964"/>
        </w:trPr>
        <w:tc>
          <w:tcPr>
            <w:tcW w:w="803" w:type="dxa"/>
            <w:vAlign w:val="center"/>
          </w:tcPr>
          <w:p w:rsidR="001322BA" w:rsidRDefault="001322BA" w:rsidP="00C8125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97" w:type="dxa"/>
            <w:gridSpan w:val="2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964"/>
        </w:trPr>
        <w:tc>
          <w:tcPr>
            <w:tcW w:w="803" w:type="dxa"/>
            <w:vAlign w:val="center"/>
          </w:tcPr>
          <w:p w:rsidR="001322BA" w:rsidRDefault="001322BA" w:rsidP="00C8125D">
            <w:pPr>
              <w:jc w:val="center"/>
            </w:pPr>
            <w:r>
              <w:rPr>
                <w:rFonts w:hint="eastAsia"/>
              </w:rPr>
              <w:t>保護者対応</w:t>
            </w:r>
          </w:p>
        </w:tc>
        <w:tc>
          <w:tcPr>
            <w:tcW w:w="9697" w:type="dxa"/>
            <w:gridSpan w:val="2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322BA" w:rsidRPr="004864E3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 w:hint="eastAsia"/>
          <w:sz w:val="36"/>
          <w:szCs w:val="36"/>
        </w:rPr>
      </w:pP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  <w:r w:rsidRPr="004C1804">
        <w:rPr>
          <w:rFonts w:ascii="AR P明朝体U" w:eastAsia="AR P明朝体U" w:hAnsi="AR P明朝体U" w:hint="eastAsia"/>
          <w:sz w:val="36"/>
          <w:szCs w:val="36"/>
        </w:rPr>
        <w:lastRenderedPageBreak/>
        <w:t>高等部入学者引継資料</w:t>
      </w:r>
      <w:r>
        <w:rPr>
          <w:rFonts w:ascii="AR P明朝体U" w:eastAsia="AR P明朝体U" w:hAnsi="AR P明朝体U" w:hint="eastAsia"/>
          <w:sz w:val="36"/>
          <w:szCs w:val="36"/>
        </w:rPr>
        <w:t>(</w:t>
      </w:r>
      <w:r w:rsidR="009A01A3">
        <w:rPr>
          <w:rFonts w:ascii="AR P明朝体U" w:eastAsia="AR P明朝体U" w:hAnsi="AR P明朝体U" w:hint="eastAsia"/>
          <w:sz w:val="36"/>
          <w:szCs w:val="36"/>
        </w:rPr>
        <w:t>月ヶ岡特別支援学校</w:t>
      </w:r>
      <w:r w:rsidR="009A01A3" w:rsidRPr="009A01A3">
        <w:rPr>
          <w:rFonts w:ascii="AR P明朝体U" w:eastAsia="AR P明朝体U" w:hAnsi="AR P明朝体U" w:hint="eastAsia"/>
          <w:sz w:val="36"/>
          <w:szCs w:val="36"/>
          <w:bdr w:val="single" w:sz="4" w:space="0" w:color="auto"/>
        </w:rPr>
        <w:t>見附分校</w:t>
      </w:r>
      <w:r>
        <w:rPr>
          <w:rFonts w:ascii="AR P明朝体U" w:eastAsia="AR P明朝体U" w:hAnsi="AR P明朝体U" w:hint="eastAsia"/>
          <w:sz w:val="36"/>
          <w:szCs w:val="36"/>
        </w:rPr>
        <w:t>)</w:t>
      </w:r>
    </w:p>
    <w:p w:rsidR="001322BA" w:rsidRPr="007E3004" w:rsidRDefault="001322BA" w:rsidP="001322BA">
      <w:pPr>
        <w:spacing w:line="480" w:lineRule="auto"/>
        <w:rPr>
          <w:u w:val="single"/>
        </w:rPr>
      </w:pPr>
      <w:r w:rsidRPr="00694A2B">
        <w:rPr>
          <w:rFonts w:hint="eastAsia"/>
          <w:b/>
        </w:rPr>
        <w:t xml:space="preserve">≪記入のポイント≫　</w:t>
      </w:r>
      <w:r>
        <w:rPr>
          <w:rFonts w:hint="eastAsia"/>
        </w:rPr>
        <w:t xml:space="preserve">　　　　　　　　　　　　　　　　　　　　　　</w:t>
      </w:r>
    </w:p>
    <w:tbl>
      <w:tblPr>
        <w:tblStyle w:val="a7"/>
        <w:tblW w:w="10500" w:type="dxa"/>
        <w:tblLook w:val="04A0" w:firstRow="1" w:lastRow="0" w:firstColumn="1" w:lastColumn="0" w:noHBand="0" w:noVBand="1"/>
      </w:tblPr>
      <w:tblGrid>
        <w:gridCol w:w="803"/>
        <w:gridCol w:w="185"/>
        <w:gridCol w:w="1490"/>
        <w:gridCol w:w="1022"/>
        <w:gridCol w:w="1031"/>
        <w:gridCol w:w="2469"/>
        <w:gridCol w:w="1075"/>
        <w:gridCol w:w="2425"/>
      </w:tblGrid>
      <w:tr w:rsidR="009A01A3" w:rsidTr="009A01A3">
        <w:trPr>
          <w:trHeight w:val="573"/>
        </w:trPr>
        <w:tc>
          <w:tcPr>
            <w:tcW w:w="988" w:type="dxa"/>
            <w:gridSpan w:val="2"/>
            <w:vAlign w:val="center"/>
          </w:tcPr>
          <w:p w:rsidR="009A01A3" w:rsidRDefault="009A01A3" w:rsidP="00C8125D">
            <w:r>
              <w:rPr>
                <w:rFonts w:hint="eastAsia"/>
              </w:rPr>
              <w:t>学校名</w:t>
            </w:r>
          </w:p>
        </w:tc>
        <w:tc>
          <w:tcPr>
            <w:tcW w:w="2512" w:type="dxa"/>
            <w:gridSpan w:val="2"/>
            <w:vAlign w:val="center"/>
          </w:tcPr>
          <w:p w:rsidR="009A01A3" w:rsidRDefault="009A01A3" w:rsidP="00C8125D"/>
        </w:tc>
        <w:tc>
          <w:tcPr>
            <w:tcW w:w="1031" w:type="dxa"/>
            <w:vAlign w:val="center"/>
          </w:tcPr>
          <w:p w:rsidR="009A01A3" w:rsidRDefault="009A01A3" w:rsidP="00C8125D">
            <w:r>
              <w:rPr>
                <w:rFonts w:hint="eastAsia"/>
              </w:rPr>
              <w:t>生徒名</w:t>
            </w:r>
          </w:p>
        </w:tc>
        <w:tc>
          <w:tcPr>
            <w:tcW w:w="2469" w:type="dxa"/>
            <w:vAlign w:val="center"/>
          </w:tcPr>
          <w:p w:rsidR="009A01A3" w:rsidRDefault="009A01A3" w:rsidP="00C8125D"/>
        </w:tc>
        <w:tc>
          <w:tcPr>
            <w:tcW w:w="1075" w:type="dxa"/>
            <w:vAlign w:val="center"/>
          </w:tcPr>
          <w:p w:rsidR="009A01A3" w:rsidRDefault="009A01A3" w:rsidP="00C8125D">
            <w:r>
              <w:rPr>
                <w:rFonts w:hint="eastAsia"/>
              </w:rPr>
              <w:t>記入者名</w:t>
            </w:r>
          </w:p>
        </w:tc>
        <w:tc>
          <w:tcPr>
            <w:tcW w:w="2425" w:type="dxa"/>
            <w:vAlign w:val="center"/>
          </w:tcPr>
          <w:p w:rsidR="009A01A3" w:rsidRDefault="009A01A3" w:rsidP="00C8125D"/>
        </w:tc>
      </w:tr>
      <w:tr w:rsidR="001322BA" w:rsidTr="00C8125D">
        <w:trPr>
          <w:trHeight w:val="715"/>
        </w:trPr>
        <w:tc>
          <w:tcPr>
            <w:tcW w:w="803" w:type="dxa"/>
            <w:vMerge w:val="restart"/>
            <w:vAlign w:val="center"/>
          </w:tcPr>
          <w:p w:rsidR="00E15F7C" w:rsidRDefault="00E15F7C" w:rsidP="00C81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</w:t>
            </w:r>
          </w:p>
          <w:p w:rsidR="00E15F7C" w:rsidRDefault="00E15F7C" w:rsidP="00C81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:rsidR="001322BA" w:rsidRPr="00DF1146" w:rsidRDefault="00E15F7C" w:rsidP="00C81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意欲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学習に取り組む姿勢、苦手な活動に対する取り組み方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00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自己選択</w:t>
            </w:r>
          </w:p>
          <w:p w:rsidR="001322BA" w:rsidRDefault="001322BA" w:rsidP="00C8125D">
            <w:r>
              <w:rPr>
                <w:rFonts w:hint="eastAsia"/>
              </w:rPr>
              <w:t>自己決定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自分で選んだり、考えたり、決めたりすることができるか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25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こだわり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こだわりの行動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09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心理的な安定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安定した気持ちで生活できるか、不快・不安になる場面やその対処法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573"/>
        </w:trPr>
        <w:tc>
          <w:tcPr>
            <w:tcW w:w="803" w:type="dxa"/>
            <w:vMerge w:val="restart"/>
            <w:vAlign w:val="center"/>
          </w:tcPr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身</w:t>
            </w:r>
          </w:p>
          <w:p w:rsidR="001322BA" w:rsidRDefault="00E15F7C" w:rsidP="00C8125D">
            <w:pPr>
              <w:jc w:val="center"/>
            </w:pPr>
            <w:r>
              <w:rPr>
                <w:rFonts w:hint="eastAsia"/>
              </w:rPr>
              <w:t>体</w:t>
            </w:r>
          </w:p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運</w:t>
            </w:r>
          </w:p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動</w:t>
            </w:r>
          </w:p>
          <w:p w:rsidR="00E15F7C" w:rsidRDefault="00E15F7C" w:rsidP="00C812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基本的生活習慣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体調管理、睡眠時間、スマートフォンやメディアの利用の仕方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5F7C" w:rsidTr="00C8125D">
        <w:trPr>
          <w:trHeight w:val="573"/>
        </w:trPr>
        <w:tc>
          <w:tcPr>
            <w:tcW w:w="803" w:type="dxa"/>
            <w:vMerge/>
            <w:vAlign w:val="center"/>
          </w:tcPr>
          <w:p w:rsidR="00E15F7C" w:rsidRDefault="00E15F7C" w:rsidP="00C8125D">
            <w:pPr>
              <w:jc w:val="center"/>
              <w:rPr>
                <w:rFonts w:hint="eastAsia"/>
              </w:rPr>
            </w:pPr>
          </w:p>
        </w:tc>
        <w:tc>
          <w:tcPr>
            <w:tcW w:w="1675" w:type="dxa"/>
            <w:gridSpan w:val="2"/>
          </w:tcPr>
          <w:p w:rsidR="00E15F7C" w:rsidRDefault="00E15F7C" w:rsidP="00C8125D">
            <w:pPr>
              <w:rPr>
                <w:rFonts w:hint="eastAsia"/>
              </w:rPr>
            </w:pPr>
            <w:r>
              <w:rPr>
                <w:rFonts w:hint="eastAsia"/>
              </w:rPr>
              <w:t>健康・身体</w:t>
            </w:r>
          </w:p>
        </w:tc>
        <w:tc>
          <w:tcPr>
            <w:tcW w:w="8022" w:type="dxa"/>
            <w:gridSpan w:val="5"/>
          </w:tcPr>
          <w:p w:rsidR="00E15F7C" w:rsidRDefault="00E15F7C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出席の状況、アレルギー、疾病、服薬有無　など</w:t>
            </w:r>
          </w:p>
          <w:p w:rsidR="00E15F7C" w:rsidRDefault="00E15F7C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何もなければ「特になし」と記入</w:t>
            </w:r>
          </w:p>
          <w:p w:rsidR="00E15F7C" w:rsidRPr="00E15F7C" w:rsidRDefault="00E15F7C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566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体力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活動に継続して取り組むことができるか、姿勢の保持、運動の得意・不得意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541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衛生・清潔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入浴・洗顔・整髪の習慣、汗の始末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15F7C" w:rsidTr="00C8125D">
        <w:trPr>
          <w:trHeight w:val="541"/>
        </w:trPr>
        <w:tc>
          <w:tcPr>
            <w:tcW w:w="803" w:type="dxa"/>
            <w:vMerge/>
            <w:vAlign w:val="center"/>
          </w:tcPr>
          <w:p w:rsidR="00E15F7C" w:rsidRDefault="00E15F7C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E15F7C" w:rsidRDefault="00E15F7C" w:rsidP="00C8125D">
            <w:pPr>
              <w:rPr>
                <w:rFonts w:hint="eastAsia"/>
              </w:rPr>
            </w:pPr>
            <w:r>
              <w:rPr>
                <w:rFonts w:hint="eastAsia"/>
              </w:rPr>
              <w:t>排泄</w:t>
            </w:r>
          </w:p>
        </w:tc>
        <w:tc>
          <w:tcPr>
            <w:tcW w:w="8022" w:type="dxa"/>
            <w:gridSpan w:val="5"/>
          </w:tcPr>
          <w:p w:rsidR="00E15F7C" w:rsidRDefault="00E15F7C" w:rsidP="00C8125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配慮する内容</w:t>
            </w:r>
          </w:p>
          <w:p w:rsidR="00E15F7C" w:rsidRPr="00E15F7C" w:rsidRDefault="00E15F7C" w:rsidP="00C8125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何もなければ「特になし」と記入</w:t>
            </w:r>
          </w:p>
        </w:tc>
      </w:tr>
      <w:tr w:rsidR="001322BA" w:rsidTr="00C8125D">
        <w:trPr>
          <w:trHeight w:val="538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移動・危険回避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安全に気を付けて行動できる、危険に対しての対処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398"/>
        </w:trPr>
        <w:tc>
          <w:tcPr>
            <w:tcW w:w="803" w:type="dxa"/>
            <w:vMerge w:val="restart"/>
            <w:vAlign w:val="center"/>
          </w:tcPr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活</w:t>
            </w:r>
          </w:p>
          <w:p w:rsidR="001322BA" w:rsidRDefault="00E15F7C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食事・食生活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食べ方、食事量、好き嫌い、食べる速さ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522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衣服の着脱</w:t>
            </w:r>
          </w:p>
          <w:p w:rsidR="001322BA" w:rsidRDefault="001322BA" w:rsidP="00C8125D">
            <w:r>
              <w:rPr>
                <w:rFonts w:hint="eastAsia"/>
              </w:rPr>
              <w:t>身だしなみ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清潔な服装、季節や活動に応じた服装、衣服を畳む・ハンガーに掛ける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服装を整える　など</w:t>
            </w:r>
          </w:p>
        </w:tc>
      </w:tr>
      <w:tr w:rsidR="001322BA" w:rsidTr="00C8125D">
        <w:trPr>
          <w:trHeight w:val="384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整理整頓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身の回りの整理整頓ができるか、自分の持ち物の管理ができるか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384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公共施設・公共交通機関の利用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１人で利用できるか、利用したことのある施設や交通機関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24"/>
        </w:trPr>
        <w:tc>
          <w:tcPr>
            <w:tcW w:w="803" w:type="dxa"/>
            <w:vMerge w:val="restart"/>
            <w:vAlign w:val="center"/>
          </w:tcPr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1322BA" w:rsidRDefault="00E15F7C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勤労意欲</w:t>
            </w:r>
          </w:p>
        </w:tc>
        <w:tc>
          <w:tcPr>
            <w:tcW w:w="8022" w:type="dxa"/>
            <w:gridSpan w:val="5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働くことに対する意欲や意識　など</w:t>
            </w: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08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正確性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指示通りに正確に作業ができるか、製品や道具を丁寧に扱うことができるか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20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巧緻性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丁寧さ、手先の器用さ、はさみなどの取り扱い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720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  <w:gridSpan w:val="2"/>
          </w:tcPr>
          <w:p w:rsidR="001322BA" w:rsidRDefault="001322BA" w:rsidP="00C8125D">
            <w:r>
              <w:rPr>
                <w:rFonts w:hint="eastAsia"/>
              </w:rPr>
              <w:t>集中力</w:t>
            </w:r>
          </w:p>
        </w:tc>
        <w:tc>
          <w:tcPr>
            <w:tcW w:w="8022" w:type="dxa"/>
            <w:gridSpan w:val="5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集中して取り組める時間、集中して取り組むために必要な支援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1322BA" w:rsidRPr="00E15F7C" w:rsidRDefault="001322BA" w:rsidP="001322BA">
      <w:pPr>
        <w:spacing w:line="0" w:lineRule="atLeast"/>
        <w:jc w:val="center"/>
        <w:rPr>
          <w:rFonts w:ascii="AR P明朝体U" w:eastAsia="AR P明朝体U" w:hAnsi="AR P明朝体U"/>
          <w:sz w:val="24"/>
          <w:szCs w:val="24"/>
        </w:rPr>
      </w:pPr>
      <w:r w:rsidRPr="00E15F7C">
        <w:rPr>
          <w:rFonts w:ascii="AR P明朝体U" w:eastAsia="AR P明朝体U" w:hAnsi="AR P明朝体U" w:hint="eastAsia"/>
          <w:sz w:val="24"/>
          <w:szCs w:val="24"/>
        </w:rPr>
        <w:t>裏面もあります</w:t>
      </w:r>
    </w:p>
    <w:p w:rsidR="001322BA" w:rsidRDefault="001322BA" w:rsidP="001322BA">
      <w:pPr>
        <w:jc w:val="center"/>
        <w:rPr>
          <w:rFonts w:ascii="AR P明朝体U" w:eastAsia="AR P明朝体U" w:hAnsi="AR P明朝体U"/>
          <w:sz w:val="36"/>
          <w:szCs w:val="36"/>
        </w:rPr>
      </w:pPr>
    </w:p>
    <w:tbl>
      <w:tblPr>
        <w:tblStyle w:val="a7"/>
        <w:tblpPr w:leftFromText="142" w:rightFromText="142" w:horzAnchor="margin" w:tblpY="584"/>
        <w:tblW w:w="10500" w:type="dxa"/>
        <w:tblLook w:val="04A0" w:firstRow="1" w:lastRow="0" w:firstColumn="1" w:lastColumn="0" w:noHBand="0" w:noVBand="1"/>
      </w:tblPr>
      <w:tblGrid>
        <w:gridCol w:w="803"/>
        <w:gridCol w:w="1675"/>
        <w:gridCol w:w="8022"/>
      </w:tblGrid>
      <w:tr w:rsidR="001322BA" w:rsidTr="00C8125D">
        <w:trPr>
          <w:trHeight w:val="573"/>
        </w:trPr>
        <w:tc>
          <w:tcPr>
            <w:tcW w:w="803" w:type="dxa"/>
            <w:vAlign w:val="center"/>
          </w:tcPr>
          <w:p w:rsidR="00E15F7C" w:rsidRDefault="00E15F7C" w:rsidP="00C8125D">
            <w:pPr>
              <w:jc w:val="center"/>
            </w:pPr>
            <w:r>
              <w:rPr>
                <w:rFonts w:hint="eastAsia"/>
              </w:rPr>
              <w:t>余</w:t>
            </w:r>
          </w:p>
          <w:p w:rsidR="001322BA" w:rsidRPr="00AA47D1" w:rsidRDefault="00E15F7C" w:rsidP="00C8125D">
            <w:pPr>
              <w:jc w:val="center"/>
            </w:pPr>
            <w:r>
              <w:rPr>
                <w:rFonts w:hint="eastAsia"/>
              </w:rPr>
              <w:t>暇</w:t>
            </w:r>
          </w:p>
        </w:tc>
        <w:tc>
          <w:tcPr>
            <w:tcW w:w="1675" w:type="dxa"/>
          </w:tcPr>
          <w:p w:rsidR="001322BA" w:rsidRDefault="00E15F7C" w:rsidP="00C8125D">
            <w:r>
              <w:rPr>
                <w:rFonts w:hint="eastAsia"/>
              </w:rPr>
              <w:t>趣味</w:t>
            </w:r>
          </w:p>
          <w:p w:rsidR="00E15F7C" w:rsidRDefault="00E15F7C" w:rsidP="00C8125D">
            <w:r>
              <w:rPr>
                <w:rFonts w:hint="eastAsia"/>
              </w:rPr>
              <w:t>好きなこと</w:t>
            </w:r>
          </w:p>
          <w:p w:rsidR="00E15F7C" w:rsidRDefault="00E15F7C" w:rsidP="00C8125D">
            <w:pPr>
              <w:rPr>
                <w:rFonts w:hint="eastAsia"/>
              </w:rPr>
            </w:pPr>
          </w:p>
        </w:tc>
        <w:tc>
          <w:tcPr>
            <w:tcW w:w="8022" w:type="dxa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休み時間等にしていること（１人で、集団で）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08"/>
        </w:trPr>
        <w:tc>
          <w:tcPr>
            <w:tcW w:w="803" w:type="dxa"/>
            <w:vMerge w:val="restart"/>
            <w:vAlign w:val="center"/>
          </w:tcPr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E3502C" w:rsidRDefault="00E3502C" w:rsidP="00C812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 w:rsidR="001322BA" w:rsidRDefault="00E3502C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</w:tcPr>
          <w:p w:rsidR="001322BA" w:rsidRPr="003A1B7A" w:rsidRDefault="001322BA" w:rsidP="00C8125D">
            <w:r>
              <w:rPr>
                <w:rFonts w:hint="eastAsia"/>
              </w:rPr>
              <w:t>意思表示</w:t>
            </w: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自分の気持ちや考えを伝えられるか、困ったときに相談できるか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挨拶や返事・報告・依頼・謝罪ができるか</w:t>
            </w:r>
          </w:p>
          <w:p w:rsidR="001322BA" w:rsidRPr="00D21222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14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</w:tcPr>
          <w:p w:rsidR="001322BA" w:rsidRPr="003A1B7A" w:rsidRDefault="001322BA" w:rsidP="00C8125D">
            <w:r>
              <w:rPr>
                <w:rFonts w:hint="eastAsia"/>
              </w:rPr>
              <w:t>指示理解</w:t>
            </w:r>
          </w:p>
        </w:tc>
        <w:tc>
          <w:tcPr>
            <w:tcW w:w="8022" w:type="dxa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言葉での指示が理解できる、視覚的支援（文字・絵・写真等）が必要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一斉指示で理解できる、個別の指示が必要　など</w:t>
            </w:r>
          </w:p>
          <w:p w:rsidR="001322BA" w:rsidRPr="00351261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713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</w:tcPr>
          <w:p w:rsidR="001322BA" w:rsidRDefault="001322BA" w:rsidP="00C8125D">
            <w:r>
              <w:rPr>
                <w:rFonts w:hint="eastAsia"/>
              </w:rPr>
              <w:t>人との関わり</w:t>
            </w:r>
          </w:p>
          <w:p w:rsidR="00E3502C" w:rsidRPr="00E3502C" w:rsidRDefault="00E3502C" w:rsidP="00C8125D">
            <w:pPr>
              <w:rPr>
                <w:rFonts w:hint="eastAsia"/>
                <w:sz w:val="18"/>
                <w:szCs w:val="18"/>
              </w:rPr>
            </w:pPr>
            <w:r w:rsidRPr="00E3502C">
              <w:rPr>
                <w:rFonts w:hint="eastAsia"/>
                <w:sz w:val="18"/>
                <w:szCs w:val="18"/>
              </w:rPr>
              <w:t>コミュニケーション</w:t>
            </w:r>
          </w:p>
        </w:tc>
        <w:tc>
          <w:tcPr>
            <w:tcW w:w="8022" w:type="dxa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誰とでも関われる、苦手なタイプの人がいる、他者との協力</w:t>
            </w:r>
            <w:r w:rsidR="00E3502C">
              <w:rPr>
                <w:rFonts w:ascii="HG丸ｺﾞｼｯｸM-PRO" w:eastAsia="HG丸ｺﾞｼｯｸM-PRO" w:hAnsi="HG丸ｺﾞｼｯｸM-PRO" w:hint="eastAsia"/>
              </w:rPr>
              <w:t>、会話のキャッチボール、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人との適切な距離、相手の気持ちを考えた言動、適切な言葉遣い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691"/>
        </w:trPr>
        <w:tc>
          <w:tcPr>
            <w:tcW w:w="803" w:type="dxa"/>
            <w:vMerge/>
            <w:vAlign w:val="center"/>
          </w:tcPr>
          <w:p w:rsidR="001322BA" w:rsidRDefault="001322BA" w:rsidP="00C8125D">
            <w:pPr>
              <w:jc w:val="center"/>
            </w:pPr>
          </w:p>
        </w:tc>
        <w:tc>
          <w:tcPr>
            <w:tcW w:w="1675" w:type="dxa"/>
          </w:tcPr>
          <w:p w:rsidR="001322BA" w:rsidRPr="003A1B7A" w:rsidRDefault="001322BA" w:rsidP="00C8125D">
            <w:r>
              <w:rPr>
                <w:rFonts w:hint="eastAsia"/>
              </w:rPr>
              <w:t>集団行動</w:t>
            </w:r>
          </w:p>
        </w:tc>
        <w:tc>
          <w:tcPr>
            <w:tcW w:w="8022" w:type="dxa"/>
          </w:tcPr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ルールやマナーを守って行動できるか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時間を守って行動できるか、自分の役割に最後まで取り組むことができるか　など</w:t>
            </w:r>
          </w:p>
          <w:p w:rsidR="001322BA" w:rsidRPr="00C87BED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3502C" w:rsidRPr="00E3502C" w:rsidTr="00C8125D">
        <w:trPr>
          <w:trHeight w:val="691"/>
        </w:trPr>
        <w:tc>
          <w:tcPr>
            <w:tcW w:w="803" w:type="dxa"/>
            <w:vAlign w:val="center"/>
          </w:tcPr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習</w:t>
            </w:r>
          </w:p>
          <w:p w:rsidR="00E3502C" w:rsidRDefault="00E3502C" w:rsidP="00C8125D">
            <w:pPr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1675" w:type="dxa"/>
          </w:tcPr>
          <w:p w:rsidR="00E3502C" w:rsidRDefault="00E3502C" w:rsidP="00C8125D">
            <w:pPr>
              <w:rPr>
                <w:rFonts w:hint="eastAsia"/>
              </w:rPr>
            </w:pPr>
            <w:r>
              <w:rPr>
                <w:rFonts w:hint="eastAsia"/>
              </w:rPr>
              <w:t>国語・数学など</w:t>
            </w:r>
          </w:p>
        </w:tc>
        <w:tc>
          <w:tcPr>
            <w:tcW w:w="8022" w:type="dxa"/>
          </w:tcPr>
          <w:p w:rsidR="00E3502C" w:rsidRDefault="00E3502C" w:rsidP="00E350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○年生程度の学習、読む、書く、計算の程度、得意不得意分野　など</w:t>
            </w:r>
          </w:p>
          <w:p w:rsidR="00E3502C" w:rsidRDefault="00E3502C" w:rsidP="00E350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学習支援内容、交流学級での授業　など</w:t>
            </w:r>
          </w:p>
          <w:p w:rsidR="00E3502C" w:rsidRDefault="00E3502C" w:rsidP="00E3502C">
            <w:pPr>
              <w:rPr>
                <w:rFonts w:ascii="HG丸ｺﾞｼｯｸM-PRO" w:eastAsia="HG丸ｺﾞｼｯｸM-PRO" w:hAnsi="HG丸ｺﾞｼｯｸM-PRO"/>
              </w:rPr>
            </w:pPr>
          </w:p>
          <w:p w:rsidR="00E3502C" w:rsidRDefault="00E3502C" w:rsidP="00E3502C">
            <w:pPr>
              <w:rPr>
                <w:rFonts w:ascii="HG丸ｺﾞｼｯｸM-PRO" w:eastAsia="HG丸ｺﾞｼｯｸM-PRO" w:hAnsi="HG丸ｺﾞｼｯｸM-PRO"/>
              </w:rPr>
            </w:pPr>
          </w:p>
          <w:p w:rsidR="00E3502C" w:rsidRPr="00E3502C" w:rsidRDefault="00E3502C" w:rsidP="00E3502C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322BA" w:rsidTr="00C8125D">
        <w:trPr>
          <w:trHeight w:val="964"/>
        </w:trPr>
        <w:tc>
          <w:tcPr>
            <w:tcW w:w="803" w:type="dxa"/>
            <w:vAlign w:val="center"/>
          </w:tcPr>
          <w:p w:rsidR="001322BA" w:rsidRDefault="001322BA" w:rsidP="00C8125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97" w:type="dxa"/>
            <w:gridSpan w:val="2"/>
          </w:tcPr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家庭での様子、生徒指導上の留意点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22BA" w:rsidTr="00C8125D">
        <w:trPr>
          <w:trHeight w:val="964"/>
        </w:trPr>
        <w:tc>
          <w:tcPr>
            <w:tcW w:w="803" w:type="dxa"/>
            <w:vAlign w:val="center"/>
          </w:tcPr>
          <w:p w:rsidR="001322BA" w:rsidRDefault="001322BA" w:rsidP="00C8125D">
            <w:pPr>
              <w:jc w:val="center"/>
            </w:pPr>
            <w:r>
              <w:rPr>
                <w:rFonts w:hint="eastAsia"/>
              </w:rPr>
              <w:t>保護者対応</w:t>
            </w:r>
          </w:p>
        </w:tc>
        <w:tc>
          <w:tcPr>
            <w:tcW w:w="9697" w:type="dxa"/>
            <w:gridSpan w:val="2"/>
          </w:tcPr>
          <w:p w:rsidR="001322BA" w:rsidRDefault="000E0228" w:rsidP="00C812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保護者対応で配慮が</w:t>
            </w:r>
            <w:r w:rsidR="001322BA">
              <w:rPr>
                <w:rFonts w:ascii="HG丸ｺﾞｼｯｸM-PRO" w:eastAsia="HG丸ｺﾞｼｯｸM-PRO" w:hAnsi="HG丸ｺﾞｼｯｸM-PRO" w:hint="eastAsia"/>
              </w:rPr>
              <w:t>必要なこと　など</w:t>
            </w: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  <w:p w:rsidR="001322BA" w:rsidRPr="00397936" w:rsidRDefault="001322BA" w:rsidP="00C812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322BA" w:rsidRDefault="001322BA" w:rsidP="001322BA">
      <w:pPr>
        <w:rPr>
          <w:rFonts w:ascii="AR P明朝体U" w:eastAsia="AR P明朝体U" w:hAnsi="AR P明朝体U"/>
          <w:sz w:val="36"/>
          <w:szCs w:val="36"/>
        </w:rPr>
      </w:pPr>
    </w:p>
    <w:p w:rsidR="008B5146" w:rsidRPr="001322BA" w:rsidRDefault="008B5146" w:rsidP="001322BA"/>
    <w:sectPr w:rsidR="008B5146" w:rsidRPr="001322BA" w:rsidSect="001322BA">
      <w:pgSz w:w="11906" w:h="16838" w:code="9"/>
      <w:pgMar w:top="397" w:right="567" w:bottom="397" w:left="851" w:header="227" w:footer="992" w:gutter="0"/>
      <w:cols w:space="425"/>
      <w:docGrid w:type="linesAndChars" w:linePitch="286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CA" w:rsidRDefault="009560CA" w:rsidP="004C1804">
      <w:r>
        <w:separator/>
      </w:r>
    </w:p>
  </w:endnote>
  <w:endnote w:type="continuationSeparator" w:id="0">
    <w:p w:rsidR="009560CA" w:rsidRDefault="009560CA" w:rsidP="004C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明朝体U">
    <w:altName w:val="ＭＳ 明朝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CA" w:rsidRDefault="009560CA" w:rsidP="004C1804">
      <w:r>
        <w:separator/>
      </w:r>
    </w:p>
  </w:footnote>
  <w:footnote w:type="continuationSeparator" w:id="0">
    <w:p w:rsidR="009560CA" w:rsidRDefault="009560CA" w:rsidP="004C1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04"/>
    <w:rsid w:val="000612E6"/>
    <w:rsid w:val="00096D1D"/>
    <w:rsid w:val="000B06CB"/>
    <w:rsid w:val="000E0228"/>
    <w:rsid w:val="001322BA"/>
    <w:rsid w:val="00180778"/>
    <w:rsid w:val="00224E57"/>
    <w:rsid w:val="00225428"/>
    <w:rsid w:val="00265447"/>
    <w:rsid w:val="00280718"/>
    <w:rsid w:val="002951FA"/>
    <w:rsid w:val="00334BCE"/>
    <w:rsid w:val="00342AAE"/>
    <w:rsid w:val="00342D7F"/>
    <w:rsid w:val="00351261"/>
    <w:rsid w:val="00397936"/>
    <w:rsid w:val="003A1B7A"/>
    <w:rsid w:val="0040009D"/>
    <w:rsid w:val="00414E50"/>
    <w:rsid w:val="004864E3"/>
    <w:rsid w:val="00490543"/>
    <w:rsid w:val="004C1804"/>
    <w:rsid w:val="00535042"/>
    <w:rsid w:val="005352C3"/>
    <w:rsid w:val="005A4194"/>
    <w:rsid w:val="00621222"/>
    <w:rsid w:val="00646183"/>
    <w:rsid w:val="00647F92"/>
    <w:rsid w:val="0065707F"/>
    <w:rsid w:val="006754C9"/>
    <w:rsid w:val="006903B2"/>
    <w:rsid w:val="006A3C6D"/>
    <w:rsid w:val="00751706"/>
    <w:rsid w:val="007E3004"/>
    <w:rsid w:val="007E6B59"/>
    <w:rsid w:val="00847E4B"/>
    <w:rsid w:val="00873291"/>
    <w:rsid w:val="008B5146"/>
    <w:rsid w:val="008C0373"/>
    <w:rsid w:val="008E3CEC"/>
    <w:rsid w:val="0091560A"/>
    <w:rsid w:val="0093792B"/>
    <w:rsid w:val="00954F15"/>
    <w:rsid w:val="009560CA"/>
    <w:rsid w:val="00967C89"/>
    <w:rsid w:val="0097050A"/>
    <w:rsid w:val="00990BA4"/>
    <w:rsid w:val="009A01A3"/>
    <w:rsid w:val="009F2543"/>
    <w:rsid w:val="00A00DE8"/>
    <w:rsid w:val="00A04B27"/>
    <w:rsid w:val="00A05451"/>
    <w:rsid w:val="00A67008"/>
    <w:rsid w:val="00AA47D1"/>
    <w:rsid w:val="00B35D83"/>
    <w:rsid w:val="00BE11E7"/>
    <w:rsid w:val="00C12908"/>
    <w:rsid w:val="00C51BAA"/>
    <w:rsid w:val="00C87BED"/>
    <w:rsid w:val="00CC0915"/>
    <w:rsid w:val="00CC3FFE"/>
    <w:rsid w:val="00CD602A"/>
    <w:rsid w:val="00D21222"/>
    <w:rsid w:val="00DC3AF2"/>
    <w:rsid w:val="00DE10F2"/>
    <w:rsid w:val="00DF1146"/>
    <w:rsid w:val="00E15F7C"/>
    <w:rsid w:val="00E3502C"/>
    <w:rsid w:val="00E8604A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C71C07"/>
  <w15:chartTrackingRefBased/>
  <w15:docId w15:val="{D9E69651-9F07-41A3-A68F-52402CD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804"/>
  </w:style>
  <w:style w:type="paragraph" w:styleId="a5">
    <w:name w:val="footer"/>
    <w:basedOn w:val="a"/>
    <w:link w:val="a6"/>
    <w:uiPriority w:val="99"/>
    <w:unhideWhenUsed/>
    <w:rsid w:val="004C1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804"/>
  </w:style>
  <w:style w:type="table" w:styleId="a7">
    <w:name w:val="Table Grid"/>
    <w:basedOn w:val="a1"/>
    <w:uiPriority w:val="39"/>
    <w:rsid w:val="004C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15D2-BEAE-42CA-A7CE-C3A6613D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高野 未來</cp:lastModifiedBy>
  <cp:revision>16</cp:revision>
  <cp:lastPrinted>2024-01-13T00:30:00Z</cp:lastPrinted>
  <dcterms:created xsi:type="dcterms:W3CDTF">2022-02-07T07:52:00Z</dcterms:created>
  <dcterms:modified xsi:type="dcterms:W3CDTF">2024-01-13T00:31:00Z</dcterms:modified>
</cp:coreProperties>
</file>